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DF" w:rsidRDefault="00CC16DF" w:rsidP="00CC16DF">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866CAC58-E9B7-47FE-997E-88BA02424248}" provid="{00000000-0000-0000-0000-000000000000}" o:suggestedsigner="Джуламанова Ж.Б." o:suggestedsigner2="Директор" o:suggestedsigneremail="neglicei@gmail.com" allowcomments="t" issignatureline="t"/>
          </v:shape>
        </w:pict>
      </w:r>
      <w:bookmarkStart w:id="0" w:name="_GoBack"/>
      <w:bookmarkEnd w:id="0"/>
    </w:p>
    <w:p w:rsidR="00DE4F60" w:rsidRPr="00DE4F60" w:rsidRDefault="00DE4F60" w:rsidP="00DE4F60">
      <w:pPr>
        <w:spacing w:after="0" w:line="240" w:lineRule="auto"/>
        <w:ind w:firstLine="709"/>
        <w:jc w:val="center"/>
        <w:rPr>
          <w:rFonts w:ascii="Times New Roman" w:hAnsi="Times New Roman" w:cs="Times New Roman"/>
          <w:b/>
          <w:bCs/>
          <w:sz w:val="28"/>
          <w:szCs w:val="28"/>
        </w:rPr>
      </w:pPr>
      <w:r w:rsidRPr="00DE4F60">
        <w:rPr>
          <w:rFonts w:ascii="Times New Roman" w:hAnsi="Times New Roman" w:cs="Times New Roman"/>
          <w:b/>
          <w:bCs/>
          <w:sz w:val="28"/>
          <w:szCs w:val="28"/>
        </w:rPr>
        <w:t>УСТАВ</w:t>
      </w:r>
    </w:p>
    <w:p w:rsidR="00DE4F60" w:rsidRPr="00DE4F60" w:rsidRDefault="00DE4F60" w:rsidP="00DE4F60">
      <w:pPr>
        <w:spacing w:after="0" w:line="240" w:lineRule="auto"/>
        <w:ind w:firstLine="709"/>
        <w:jc w:val="center"/>
        <w:rPr>
          <w:rFonts w:ascii="Times New Roman" w:hAnsi="Times New Roman" w:cs="Times New Roman"/>
          <w:b/>
          <w:bCs/>
          <w:sz w:val="28"/>
          <w:szCs w:val="28"/>
        </w:rPr>
      </w:pPr>
      <w:r w:rsidRPr="00DE4F60">
        <w:rPr>
          <w:rFonts w:ascii="Times New Roman" w:hAnsi="Times New Roman" w:cs="Times New Roman"/>
          <w:b/>
          <w:bCs/>
          <w:sz w:val="28"/>
          <w:szCs w:val="28"/>
        </w:rPr>
        <w:t>Муниципального автономного общеобразовательного учреждения</w:t>
      </w:r>
    </w:p>
    <w:p w:rsidR="00DE4F60" w:rsidRPr="00DE4F60" w:rsidRDefault="00DE4F60" w:rsidP="00DE4F60">
      <w:pPr>
        <w:spacing w:after="0" w:line="240" w:lineRule="auto"/>
        <w:ind w:firstLine="709"/>
        <w:jc w:val="center"/>
        <w:rPr>
          <w:rFonts w:ascii="Times New Roman" w:hAnsi="Times New Roman" w:cs="Times New Roman"/>
          <w:b/>
          <w:bCs/>
          <w:sz w:val="28"/>
          <w:szCs w:val="28"/>
        </w:rPr>
      </w:pPr>
      <w:r w:rsidRPr="00DE4F60">
        <w:rPr>
          <w:rFonts w:ascii="Times New Roman" w:hAnsi="Times New Roman" w:cs="Times New Roman"/>
          <w:b/>
          <w:bCs/>
          <w:sz w:val="28"/>
          <w:szCs w:val="28"/>
        </w:rPr>
        <w:t>«</w:t>
      </w:r>
      <w:proofErr w:type="spellStart"/>
      <w:r w:rsidRPr="00DE4F60">
        <w:rPr>
          <w:rFonts w:ascii="Times New Roman" w:hAnsi="Times New Roman" w:cs="Times New Roman"/>
          <w:b/>
          <w:bCs/>
          <w:sz w:val="28"/>
          <w:szCs w:val="28"/>
        </w:rPr>
        <w:t>Нежинский</w:t>
      </w:r>
      <w:proofErr w:type="spellEnd"/>
      <w:r w:rsidRPr="00DE4F60">
        <w:rPr>
          <w:rFonts w:ascii="Times New Roman" w:hAnsi="Times New Roman" w:cs="Times New Roman"/>
          <w:b/>
          <w:bCs/>
          <w:sz w:val="28"/>
          <w:szCs w:val="28"/>
        </w:rPr>
        <w:t xml:space="preserve"> лицей Оренбургского района»</w:t>
      </w:r>
    </w:p>
    <w:p w:rsidR="00DE4F60" w:rsidRDefault="00DE4F60" w:rsidP="00DE4F60">
      <w:pPr>
        <w:spacing w:after="0" w:line="240" w:lineRule="auto"/>
        <w:ind w:firstLine="709"/>
        <w:jc w:val="center"/>
        <w:rPr>
          <w:rFonts w:ascii="Times New Roman" w:hAnsi="Times New Roman" w:cs="Times New Roman"/>
          <w:bCs/>
          <w:sz w:val="28"/>
          <w:szCs w:val="28"/>
        </w:rPr>
      </w:pPr>
      <w:r w:rsidRPr="00DE4F60">
        <w:rPr>
          <w:rFonts w:ascii="Times New Roman" w:hAnsi="Times New Roman" w:cs="Times New Roman"/>
          <w:bCs/>
          <w:sz w:val="28"/>
          <w:szCs w:val="28"/>
        </w:rPr>
        <w:t xml:space="preserve">утвержден постановлением № 1291-п от 14.07.2015 г. </w:t>
      </w:r>
    </w:p>
    <w:p w:rsidR="00DE4F60" w:rsidRPr="00DE4F60" w:rsidRDefault="00DE4F60" w:rsidP="00DE4F60">
      <w:pPr>
        <w:spacing w:after="0" w:line="240" w:lineRule="auto"/>
        <w:ind w:firstLine="709"/>
        <w:jc w:val="center"/>
        <w:rPr>
          <w:rFonts w:ascii="Times New Roman" w:hAnsi="Times New Roman" w:cs="Times New Roman"/>
          <w:bCs/>
          <w:sz w:val="28"/>
          <w:szCs w:val="28"/>
        </w:rPr>
      </w:pPr>
      <w:r w:rsidRPr="00DE4F60">
        <w:rPr>
          <w:rFonts w:ascii="Times New Roman" w:hAnsi="Times New Roman" w:cs="Times New Roman"/>
          <w:bCs/>
          <w:sz w:val="28"/>
          <w:szCs w:val="28"/>
        </w:rPr>
        <w:t>зарегистрирован  18.08.2015 г.</w:t>
      </w:r>
    </w:p>
    <w:p w:rsidR="00B42218" w:rsidRPr="00DE4F60" w:rsidRDefault="00DE4F60" w:rsidP="00DE4F60">
      <w:pPr>
        <w:spacing w:after="0" w:line="240" w:lineRule="auto"/>
        <w:ind w:firstLine="709"/>
        <w:jc w:val="center"/>
        <w:rPr>
          <w:rFonts w:ascii="Times New Roman" w:hAnsi="Times New Roman" w:cs="Times New Roman"/>
          <w:sz w:val="28"/>
          <w:szCs w:val="28"/>
        </w:rPr>
      </w:pPr>
      <w:r w:rsidRPr="00DE4F60">
        <w:rPr>
          <w:rFonts w:ascii="Times New Roman" w:hAnsi="Times New Roman" w:cs="Times New Roman"/>
          <w:sz w:val="28"/>
          <w:szCs w:val="28"/>
        </w:rPr>
        <w:t>(извлечение)</w:t>
      </w:r>
    </w:p>
    <w:p w:rsidR="00DE4F60" w:rsidRPr="00DE4F60" w:rsidRDefault="00DE4F60" w:rsidP="00DE4F60">
      <w:pPr>
        <w:spacing w:after="0" w:line="240" w:lineRule="auto"/>
        <w:ind w:firstLine="709"/>
        <w:jc w:val="both"/>
        <w:rPr>
          <w:rFonts w:ascii="Times New Roman" w:hAnsi="Times New Roman" w:cs="Times New Roman"/>
          <w:b/>
          <w:sz w:val="28"/>
          <w:szCs w:val="28"/>
        </w:rPr>
      </w:pPr>
      <w:r w:rsidRPr="00DE4F60">
        <w:rPr>
          <w:rFonts w:ascii="Times New Roman" w:hAnsi="Times New Roman" w:cs="Times New Roman"/>
          <w:b/>
          <w:sz w:val="28"/>
          <w:szCs w:val="28"/>
        </w:rPr>
        <w:t>8. Наблюдательный совет Лицея</w:t>
      </w:r>
    </w:p>
    <w:p w:rsidR="00DE4F60" w:rsidRPr="00DE4F60" w:rsidRDefault="00DE4F60" w:rsidP="00DE4F60">
      <w:pPr>
        <w:spacing w:after="0" w:line="240" w:lineRule="auto"/>
        <w:ind w:firstLine="709"/>
        <w:jc w:val="both"/>
        <w:rPr>
          <w:rFonts w:ascii="Times New Roman" w:hAnsi="Times New Roman" w:cs="Times New Roman"/>
          <w:b/>
          <w:sz w:val="28"/>
          <w:szCs w:val="28"/>
        </w:rPr>
      </w:pP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w:t>
      </w:r>
      <w:r w:rsidRPr="00DE4F60">
        <w:rPr>
          <w:rFonts w:ascii="Times New Roman" w:hAnsi="Times New Roman" w:cs="Times New Roman"/>
          <w:b/>
          <w:sz w:val="28"/>
          <w:szCs w:val="28"/>
        </w:rPr>
        <w:t xml:space="preserve"> Наблюдательный совет Лицея</w:t>
      </w:r>
      <w:r w:rsidRPr="00DE4F60">
        <w:rPr>
          <w:rFonts w:ascii="Times New Roman" w:hAnsi="Times New Roman" w:cs="Times New Roman"/>
          <w:sz w:val="28"/>
          <w:szCs w:val="28"/>
        </w:rPr>
        <w:t xml:space="preserve"> (далее - Наблюдательный совет) создается в составе 5 членов.</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8.2. В состав Наблюдательного совета входят:</w:t>
      </w:r>
    </w:p>
    <w:p w:rsidR="00DE4F60" w:rsidRPr="00DE4F60" w:rsidRDefault="00DE4F60" w:rsidP="00DE4F60">
      <w:pPr>
        <w:numPr>
          <w:ilvl w:val="0"/>
          <w:numId w:val="1"/>
        </w:numPr>
        <w:spacing w:after="0" w:line="240" w:lineRule="auto"/>
        <w:ind w:left="0" w:firstLine="709"/>
        <w:jc w:val="both"/>
        <w:rPr>
          <w:rFonts w:ascii="Times New Roman" w:hAnsi="Times New Roman" w:cs="Times New Roman"/>
          <w:sz w:val="28"/>
          <w:szCs w:val="28"/>
        </w:rPr>
      </w:pPr>
      <w:r w:rsidRPr="00DE4F60">
        <w:rPr>
          <w:rFonts w:ascii="Times New Roman" w:hAnsi="Times New Roman" w:cs="Times New Roman"/>
          <w:sz w:val="28"/>
          <w:szCs w:val="28"/>
        </w:rPr>
        <w:t xml:space="preserve">представитель  Учредителя – 1 человек; </w:t>
      </w:r>
    </w:p>
    <w:p w:rsidR="00DE4F60" w:rsidRPr="00DE4F60" w:rsidRDefault="00DE4F60" w:rsidP="00DE4F60">
      <w:pPr>
        <w:numPr>
          <w:ilvl w:val="0"/>
          <w:numId w:val="1"/>
        </w:numPr>
        <w:spacing w:after="0" w:line="240" w:lineRule="auto"/>
        <w:ind w:left="0" w:firstLine="709"/>
        <w:jc w:val="both"/>
        <w:rPr>
          <w:rFonts w:ascii="Times New Roman" w:hAnsi="Times New Roman" w:cs="Times New Roman"/>
          <w:sz w:val="28"/>
          <w:szCs w:val="28"/>
        </w:rPr>
      </w:pPr>
      <w:r w:rsidRPr="00DE4F60">
        <w:rPr>
          <w:rFonts w:ascii="Times New Roman" w:hAnsi="Times New Roman" w:cs="Times New Roman"/>
          <w:sz w:val="28"/>
          <w:szCs w:val="28"/>
        </w:rPr>
        <w:t xml:space="preserve">представитель органов местного самоуправления, на который возложено управление  муниципальным имуществом     - 1 человек; </w:t>
      </w:r>
    </w:p>
    <w:p w:rsidR="00DE4F60" w:rsidRPr="00DE4F60" w:rsidRDefault="00DE4F60" w:rsidP="00DE4F60">
      <w:pPr>
        <w:numPr>
          <w:ilvl w:val="0"/>
          <w:numId w:val="1"/>
        </w:numPr>
        <w:spacing w:after="0" w:line="240" w:lineRule="auto"/>
        <w:ind w:left="0" w:firstLine="709"/>
        <w:jc w:val="both"/>
        <w:rPr>
          <w:rFonts w:ascii="Times New Roman" w:hAnsi="Times New Roman" w:cs="Times New Roman"/>
          <w:sz w:val="28"/>
          <w:szCs w:val="28"/>
        </w:rPr>
      </w:pPr>
      <w:r w:rsidRPr="00DE4F60">
        <w:rPr>
          <w:rFonts w:ascii="Times New Roman" w:hAnsi="Times New Roman" w:cs="Times New Roman"/>
          <w:sz w:val="28"/>
          <w:szCs w:val="28"/>
        </w:rPr>
        <w:t>представители общественности – 2 человека;</w:t>
      </w:r>
    </w:p>
    <w:p w:rsidR="00DE4F60" w:rsidRPr="00DE4F60" w:rsidRDefault="00DE4F60" w:rsidP="00DE4F60">
      <w:pPr>
        <w:numPr>
          <w:ilvl w:val="0"/>
          <w:numId w:val="1"/>
        </w:numPr>
        <w:spacing w:after="0" w:line="240" w:lineRule="auto"/>
        <w:ind w:left="0" w:firstLine="709"/>
        <w:jc w:val="both"/>
        <w:rPr>
          <w:rFonts w:ascii="Times New Roman" w:hAnsi="Times New Roman" w:cs="Times New Roman"/>
          <w:sz w:val="28"/>
          <w:szCs w:val="28"/>
        </w:rPr>
      </w:pPr>
      <w:r w:rsidRPr="00DE4F60">
        <w:rPr>
          <w:rFonts w:ascii="Times New Roman" w:hAnsi="Times New Roman" w:cs="Times New Roman"/>
          <w:sz w:val="28"/>
          <w:szCs w:val="28"/>
        </w:rPr>
        <w:t>представители работников Лицея − 1 человек.</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8.3. Срок полномочий Наблюдательного совета составляет 3 года.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8.4. Одно и то же лицо может быть членом Наблюдательного совета неограниченное число раз.</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Членами Наблюдательного совета не могут быть руководитель Лицея и его заместители, а также лица, имеющие неснятую или непогашенную судимость.</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8.5. Лицей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 xml:space="preserve">8.6. Решение о назначении членов наблюдательного совета Лицея или досрочном прекращении их полномочий принимается Учредителем Лицея. </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8.7. Решение о назначении представителя работников Лицея членом наблюдательного совета или досрочном прекращении его полномочий принимается простым большинством голосов от числа присутствующих на общем собрании работников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8.8. Полномочия члена Наблюдательного совета могут быть прекращены досрочно:</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1) по просьбе члена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Лицея в течение четырех месяцев;</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3) в случае привлечения члена Наблюдательного совета к уголовной ответственности.</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1) прекращаются досрочно в случае прекращения трудовых отношений;</w:t>
      </w:r>
    </w:p>
    <w:p w:rsidR="00DE4F60" w:rsidRPr="00DE4F60" w:rsidRDefault="00DE4F60" w:rsidP="00DE4F60">
      <w:pPr>
        <w:spacing w:after="0" w:line="240" w:lineRule="auto"/>
        <w:ind w:firstLine="709"/>
        <w:jc w:val="both"/>
        <w:rPr>
          <w:rFonts w:ascii="Times New Roman" w:hAnsi="Times New Roman" w:cs="Times New Roman"/>
          <w:sz w:val="28"/>
          <w:szCs w:val="28"/>
        </w:rPr>
      </w:pPr>
      <w:bookmarkStart w:id="1" w:name="l256"/>
      <w:bookmarkEnd w:id="1"/>
      <w:r w:rsidRPr="00DE4F60">
        <w:rPr>
          <w:rFonts w:ascii="Times New Roman" w:hAnsi="Times New Roman" w:cs="Times New Roman"/>
          <w:sz w:val="28"/>
          <w:szCs w:val="28"/>
        </w:rPr>
        <w:t>2) могут быть прекращены досрочно по представлению указанного  органа местного самоуправления.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lastRenderedPageBreak/>
        <w:t>8.9.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Представитель работников Лицея не может быть избран председателем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8.11. Председатель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1) организует работу Наблюдательного совета, созывает его заседания, председательствует на них и организует ведение протокола;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2) объявляет заседание правомочным или выносит решение о его переносе из-за отсутствия кворума;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3) определяет порядок рассмотрения обсуждаемых вопросов;</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4) обеспечивает соблюдение прав членов Наблюдательного совета на заседании;</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5) ставить на голосование все поступившие предложения;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6) сообщает результаты голосования;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7) подписывает протокол заседания Наблюдательного совета, решения, заключения и рекомендации, отвечать за правильность и достоверность их составления;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 осуществляет иные действия в соответствии с законодательством РФ.</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8.12. Члены Наблюдательного совета  в любое время вправе переизбрать своего председателя.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8.13.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8.14. К компетенции Наблюдательного совета  относится рассмотрение</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1) предложений Учредителя или Руководителя Лицея  о внесении изменений в Устав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2) предложений Учредителя или Руководителя Лицея о создании и ликвидации филиалов Лицея, открытии и закрытии его представительств;</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3) предложений Учредителя или Руководителя Лицея о реорганизации или ликвидации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4) предложений Учредителя или Руководителя Лицея об изъятии имущества, закрепленного за Лицеем на праве оперативного управления;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5) предложений Руководителя Лицея об участии Лицея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иным образом такого имущества другим юридическим лицам в качестве учредителя или участника;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6) проекта плана финансово-хозяйственной деятельности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7) по представлению Руководителя Лицея проектов отчетов о деятельности Лицея и использовании его имущества, исполнении плана финансово-хозяйственной деятельности и годовой бухгалтерской отчетности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lastRenderedPageBreak/>
        <w:t>8) предложений Руководителя Лицея о совершении сделок по распоряжению имуществом, которым в соответствии с Федеральным законом "Об автономных учреждениях" Лицей не вправе распоряжаться самостоятельно;</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9) предложений Руководителя Лицея о совершении крупных сделок;</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10) предложений Руководителя Лицея о совершении сделок, в которых имеется заинтересованность;</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11) предложений Руководителя Лицея о выборе кредитных организаций, в которых Лицей может открыть банковские счета;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12) вопросов проведения аудита годовой бухгалтерской отчетности Лицея и утверждения аудиторской организации.</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 xml:space="preserve">8.15. По вопросам, указанным в подпунктах "1" - "4" и "8" пункта 8.14.  настоящего Устава, Наблюдательный совет дает рекомендации. </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По вопросу, указанному в подпункте "6" пункта 8.14 настоящего Устава, Наблюдательный совет дает заключение, копия которого направляется Учредителю. По вопросам, указанным в подпунктах "5" и "11" пункта 8.14. настоящего Устава, Наблюдательный совет дает заключение. Руководитель Лицея принимает по этим вопросам решения после рассмотрения заключений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Документы, представляемые в соответствии с подпунктом "7" пункта 8.14. настоящего Устава, утверждаются Наблюдательным советом. Копии указанных документов направляются Учредителю.</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По вопросам, указанным в подпунктах "9", "10" и "12" пункта 8.14. настоящего Устава, Наблюдательный совет принимает решения, обязательные для Руководителя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Рекомендации и заключения по вопросам, указанным в подпунктах "1" - "8" и "11" пункта 8.14. настоящего Устава, даются большинством голосов от общего числа голосов членов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Решения по вопросам, указанным в подпунктах "9" и "12" пункта 8.14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Решение по вопросу, указанному в подпункте "10" пункта 8.14.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Вопросы, относящиеся к компетенции Наблюдательного совета, не могут быть переданы на рассмотрение других органов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По требованию Наблюдательного совета или любого из его членов другие органы Лицея обязаны в двухнедельный срок представить информацию по вопросам, относящимся к компетенции Наблюдательного совета.</w:t>
      </w:r>
    </w:p>
    <w:p w:rsidR="00DE4F60" w:rsidRPr="00DE4F60" w:rsidRDefault="00DE4F60" w:rsidP="00DE4F60">
      <w:pPr>
        <w:spacing w:after="0" w:line="240" w:lineRule="auto"/>
        <w:ind w:firstLine="709"/>
        <w:jc w:val="both"/>
        <w:rPr>
          <w:rFonts w:ascii="Times New Roman" w:hAnsi="Times New Roman" w:cs="Times New Roman"/>
          <w:b/>
          <w:sz w:val="28"/>
          <w:szCs w:val="28"/>
        </w:rPr>
      </w:pPr>
      <w:r w:rsidRPr="00DE4F60">
        <w:rPr>
          <w:rFonts w:ascii="Times New Roman" w:hAnsi="Times New Roman" w:cs="Times New Roman"/>
          <w:b/>
          <w:sz w:val="28"/>
          <w:szCs w:val="28"/>
        </w:rPr>
        <w:t>8.16. Организация работы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8.16.1. Заседания Наблюдательного совета проводятся по мере необходимости, но не реже одного раза в квартал.</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8.16.2.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8.16.3. Лицо, созывающее заседание Наблюдательного совета, обязано не позднее, чем за 10 дней до его проведения в письменном виде уведомить об этом каждого члена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8.16.4. В уведомлении должны быть указаны: дата, время и место проведения заседания Наблюдательного совета, форма проведения Наблюдательного совета (заседание или заочное голосование), а также предлагаемая повестка заседания.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8.16.5. Члены Наблюдательного совета вправе вносить предложения о включении в повестку заседания Наблюдательного совета дополнительных вопросов не позднее, чем за 5 дней до его проведения.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8.16.6. Лицо, созывающее заседание Наблюдательного совета, не вправе вносить изменения в формулировки дополнительных вопросов, предложенных членами Наблюдательного совета для включения в повестку заседания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8.16.7. В случае если по предложению членов Наблюдательного совета в первоначальную повестку заседания Наблюдательного совета вносятся изменения, лицо, созывающее Наблюдательный совет, обязано не позднее чем за 3 дня до его проведения уведомить всех участников Наблюдательного совета о внесенных в повестку заседания изменениях.</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8.16.8. Лицо, созывающее заседание Наблюдательного совета, обязано направить членам Наблюдательного совета информацию и материалы, касающиеся вопросов в повестке заседания, вместе с уведомлением о проведении Наблюдательного совета, а в случае изменения повестки заседания соответствующие информация и материалы направляются вместе с уведомлением о таком изменении.</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8.16.9. Руководитель Лицея участвует в заседаниях Наблюдательного совета с правом совещательного голоса.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8.16.10. Первое заседание нового состава Наблюдательного совета созывается в десятидневный срок после его избрания по требованию Учредителя Лицея. До избрания председателя Наблюдательного совета на таком заседании председательствует старший по возрасту член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8.16.11.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8.16.12.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 xml:space="preserve">8.16.13. Заседание Наблюдательного совета проводятся в форме совместного присутствия членов Наблюдательного совета или в форме заочного голосования. </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8.16.14. Решения Наблюдательного совета  принимаются путем открытого голосования.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 xml:space="preserve">Открытое голосование осуществляется поднятием руки. </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 xml:space="preserve">Открытое голосование может быть поимённым. Поимённое голосование производится поднятием рук с оглашением фамилий членов, проголосовавших «за», «против», «воздержался». </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 xml:space="preserve">8.16.15. В случае отсутствия по уважительной причине на заседании наблюдательного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 а также при принятии решений Советом путем проведения заочного голосования. </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Заочное голосование (опросным путем)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w:t>
      </w:r>
      <w:r w:rsidRPr="00DE4F60">
        <w:rPr>
          <w:rFonts w:ascii="Times New Roman" w:hAnsi="Times New Roman" w:cs="Times New Roman"/>
          <w:i/>
          <w:iCs/>
          <w:sz w:val="28"/>
          <w:szCs w:val="28"/>
        </w:rPr>
        <w:t> </w:t>
      </w:r>
      <w:r w:rsidRPr="00DE4F60">
        <w:rPr>
          <w:rFonts w:ascii="Times New Roman" w:hAnsi="Times New Roman" w:cs="Times New Roman"/>
          <w:sz w:val="28"/>
          <w:szCs w:val="28"/>
        </w:rPr>
        <w:t>и принимаемых сообщений и их документальное подтверждение.</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Указанный порядок не может применяться при принятии решений по вопросам, предусмотренным подпунктами "9" и "10"  пункта 8.14. настоящего Устава.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8.16.16. При подготовке к проведению заседания Наблюдательного совета его Председатель определяет:</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1) форму проведения заседания (совместное присутствие членов Наблюдательного совета или заочное голосование);</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2) 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3) повестку дня заседания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4) порядок сообщения членам Наблюдательного совета о проведении заседания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5) перечень информации (материалов), предоставляемой членам Наблюдательного совета при подготовке к проведению заседания, и порядок ее предоставления;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6) форму и текст бюллетеня для голосования в случае проведения заседания в форме заочного голосования».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8.16.17. Проект повестки заседания формируется Председателем Наблюдательного совета совместно с Руководителем Лицея.</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В начале каждого заседания предложенная повестка заседания обсуждается и утверждается членами Наблюдательного совета простым большинством голосов от установленного числа членов Наблюдательного совета. Не включенные в предлагаемую повестку заседания вопросы могут быть дополнительно включены в нее решением Наблюдательного совета непосредственно на заседании Наблюдательного совета.</w:t>
      </w:r>
    </w:p>
    <w:p w:rsidR="00DE4F60" w:rsidRPr="00DE4F60" w:rsidRDefault="00DE4F60" w:rsidP="00DE4F60">
      <w:pPr>
        <w:spacing w:after="0" w:line="240" w:lineRule="auto"/>
        <w:ind w:firstLine="709"/>
        <w:jc w:val="both"/>
        <w:rPr>
          <w:rFonts w:ascii="Times New Roman" w:hAnsi="Times New Roman" w:cs="Times New Roman"/>
          <w:sz w:val="28"/>
          <w:szCs w:val="28"/>
        </w:rPr>
      </w:pPr>
      <w:r w:rsidRPr="00DE4F60">
        <w:rPr>
          <w:rFonts w:ascii="Times New Roman" w:hAnsi="Times New Roman" w:cs="Times New Roman"/>
          <w:sz w:val="28"/>
          <w:szCs w:val="28"/>
        </w:rPr>
        <w:t>8.17. Порядок деятельности Наблюдательного совета не урегулированный настоящим Уставом, определяется в положении, принимаемом на заседании Наблюдательного совета большинством голосов.</w:t>
      </w:r>
    </w:p>
    <w:p w:rsidR="00DE4F60" w:rsidRPr="00DE4F60" w:rsidRDefault="00DE4F60" w:rsidP="00DE4F60">
      <w:pPr>
        <w:spacing w:after="0" w:line="240" w:lineRule="auto"/>
        <w:ind w:firstLine="709"/>
        <w:jc w:val="both"/>
        <w:rPr>
          <w:rFonts w:ascii="Times New Roman" w:hAnsi="Times New Roman" w:cs="Times New Roman"/>
          <w:sz w:val="28"/>
          <w:szCs w:val="28"/>
        </w:rPr>
      </w:pPr>
    </w:p>
    <w:sectPr w:rsidR="00DE4F60" w:rsidRPr="00DE4F60" w:rsidSect="00DE4F60">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E33C0"/>
    <w:multiLevelType w:val="hybridMultilevel"/>
    <w:tmpl w:val="0368E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60"/>
    <w:rsid w:val="00526F21"/>
    <w:rsid w:val="00CC16DF"/>
    <w:rsid w:val="00D56264"/>
    <w:rsid w:val="00DE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DF6E"/>
  <w15:docId w15:val="{E75F1C88-7BB1-405F-BB10-B0F3F916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F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4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19290">
      <w:bodyDiv w:val="1"/>
      <w:marLeft w:val="0"/>
      <w:marRight w:val="0"/>
      <w:marTop w:val="0"/>
      <w:marBottom w:val="0"/>
      <w:divBdr>
        <w:top w:val="none" w:sz="0" w:space="0" w:color="auto"/>
        <w:left w:val="none" w:sz="0" w:space="0" w:color="auto"/>
        <w:bottom w:val="none" w:sz="0" w:space="0" w:color="auto"/>
        <w:right w:val="none" w:sz="0" w:space="0" w:color="auto"/>
      </w:divBdr>
    </w:div>
    <w:div w:id="1066804389">
      <w:bodyDiv w:val="1"/>
      <w:marLeft w:val="0"/>
      <w:marRight w:val="0"/>
      <w:marTop w:val="0"/>
      <w:marBottom w:val="0"/>
      <w:divBdr>
        <w:top w:val="none" w:sz="0" w:space="0" w:color="auto"/>
        <w:left w:val="none" w:sz="0" w:space="0" w:color="auto"/>
        <w:bottom w:val="none" w:sz="0" w:space="0" w:color="auto"/>
        <w:right w:val="none" w:sz="0" w:space="0" w:color="auto"/>
      </w:divBdr>
    </w:div>
    <w:div w:id="1343513269">
      <w:bodyDiv w:val="1"/>
      <w:marLeft w:val="0"/>
      <w:marRight w:val="0"/>
      <w:marTop w:val="0"/>
      <w:marBottom w:val="0"/>
      <w:divBdr>
        <w:top w:val="none" w:sz="0" w:space="0" w:color="auto"/>
        <w:left w:val="none" w:sz="0" w:space="0" w:color="auto"/>
        <w:bottom w:val="none" w:sz="0" w:space="0" w:color="auto"/>
        <w:right w:val="none" w:sz="0" w:space="0" w:color="auto"/>
      </w:divBdr>
    </w:div>
    <w:div w:id="20789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Байда</dc:creator>
  <cp:lastModifiedBy>ПК</cp:lastModifiedBy>
  <cp:revision>2</cp:revision>
  <cp:lastPrinted>2016-06-14T11:08:00Z</cp:lastPrinted>
  <dcterms:created xsi:type="dcterms:W3CDTF">2016-06-14T11:03:00Z</dcterms:created>
  <dcterms:modified xsi:type="dcterms:W3CDTF">2022-07-05T08:31:00Z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